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8F" w:rsidRDefault="007E6B8F">
      <w:pPr>
        <w:rPr>
          <w:rFonts w:ascii="Gill Sans" w:eastAsia="Gill Sans" w:hAnsi="Gill Sans" w:cs="Gill Sans"/>
        </w:rPr>
      </w:pPr>
    </w:p>
    <w:p w:rsidR="00C3421C" w:rsidRDefault="00C3421C">
      <w:pPr>
        <w:rPr>
          <w:rFonts w:ascii="Gill Sans" w:eastAsia="Gill Sans" w:hAnsi="Gill Sans" w:cs="Gill Sans"/>
          <w:b/>
          <w:sz w:val="48"/>
          <w:szCs w:val="48"/>
        </w:rPr>
      </w:pPr>
      <w:r>
        <w:rPr>
          <w:rFonts w:ascii="Gill Sans" w:eastAsia="Gill Sans" w:hAnsi="Gill Sans" w:cs="Gill Sans"/>
          <w:b/>
          <w:sz w:val="48"/>
          <w:szCs w:val="48"/>
        </w:rPr>
        <w:t>When:</w:t>
      </w:r>
    </w:p>
    <w:p w:rsidR="00C3421C" w:rsidRDefault="00057BD0">
      <w:pPr>
        <w:rPr>
          <w:rFonts w:ascii="Gill Sans" w:eastAsia="Gill Sans" w:hAnsi="Gill Sans" w:cs="Gill Sans"/>
          <w:b/>
          <w:sz w:val="48"/>
          <w:szCs w:val="48"/>
        </w:rPr>
      </w:pPr>
      <w:r>
        <w:rPr>
          <w:rFonts w:ascii="Gill Sans" w:eastAsia="Gill Sans" w:hAnsi="Gill Sans" w:cs="Gill Sans"/>
          <w:b/>
          <w:sz w:val="48"/>
          <w:szCs w:val="48"/>
        </w:rPr>
        <w:t>Where:</w:t>
      </w:r>
    </w:p>
    <w:p w:rsidR="007E6B8F" w:rsidRPr="00C3421C" w:rsidRDefault="00057BD0">
      <w:pPr>
        <w:rPr>
          <w:rFonts w:ascii="Gill Sans" w:eastAsia="Gill Sans" w:hAnsi="Gill Sans" w:cs="Gill Sans"/>
          <w:b/>
          <w:sz w:val="48"/>
          <w:szCs w:val="48"/>
        </w:rPr>
      </w:pPr>
      <w:r>
        <w:rPr>
          <w:rFonts w:ascii="Gill Sans" w:eastAsia="Gill Sans" w:hAnsi="Gill Sans" w:cs="Gill Sans"/>
          <w:b/>
          <w:sz w:val="48"/>
          <w:szCs w:val="48"/>
        </w:rPr>
        <w:t>Agenda:</w:t>
      </w:r>
      <w:r>
        <w:rPr>
          <w:rFonts w:ascii="Gill Sans" w:eastAsia="Gill Sans" w:hAnsi="Gill Sans" w:cs="Gill Sans"/>
          <w:b/>
          <w:sz w:val="36"/>
          <w:szCs w:val="36"/>
        </w:rPr>
        <w:t xml:space="preserve"> </w:t>
      </w:r>
      <w:r>
        <w:rPr>
          <w:rFonts w:ascii="Gill Sans" w:eastAsia="Gill Sans" w:hAnsi="Gill Sans" w:cs="Gill Sans"/>
          <w:b/>
          <w:sz w:val="36"/>
          <w:szCs w:val="36"/>
        </w:rPr>
        <w:br/>
      </w:r>
    </w:p>
    <w:p w:rsidR="007E6B8F" w:rsidRDefault="00057BD0">
      <w:pPr>
        <w:numPr>
          <w:ilvl w:val="0"/>
          <w:numId w:val="1"/>
        </w:numPr>
        <w:contextualSpacing/>
        <w:rPr>
          <w:rFonts w:ascii="Gill Sans" w:eastAsia="Gill Sans" w:hAnsi="Gill Sans" w:cs="Gill Sans"/>
          <w:b/>
          <w:i/>
          <w:sz w:val="36"/>
          <w:szCs w:val="36"/>
        </w:rPr>
      </w:pPr>
      <w:r>
        <w:rPr>
          <w:rFonts w:ascii="Gill Sans" w:eastAsia="Gill Sans" w:hAnsi="Gill Sans" w:cs="Gill Sans"/>
          <w:b/>
          <w:i/>
          <w:sz w:val="36"/>
          <w:szCs w:val="36"/>
        </w:rPr>
        <w:t>Workplace Issue</w:t>
      </w:r>
    </w:p>
    <w:p w:rsidR="007E6B8F" w:rsidRDefault="00057BD0">
      <w:pPr>
        <w:numPr>
          <w:ilvl w:val="0"/>
          <w:numId w:val="1"/>
        </w:numPr>
        <w:contextualSpacing/>
        <w:rPr>
          <w:rFonts w:ascii="Gill Sans" w:eastAsia="Gill Sans" w:hAnsi="Gill Sans" w:cs="Gill Sans"/>
          <w:b/>
          <w:i/>
          <w:sz w:val="36"/>
          <w:szCs w:val="36"/>
        </w:rPr>
      </w:pPr>
      <w:r>
        <w:rPr>
          <w:rFonts w:ascii="Gill Sans" w:eastAsia="Gill Sans" w:hAnsi="Gill Sans" w:cs="Gill Sans"/>
          <w:b/>
          <w:i/>
          <w:sz w:val="36"/>
          <w:szCs w:val="36"/>
        </w:rPr>
        <w:t>Statewide Issue</w:t>
      </w:r>
    </w:p>
    <w:p w:rsidR="007E6B8F" w:rsidRDefault="00057BD0">
      <w:pPr>
        <w:numPr>
          <w:ilvl w:val="0"/>
          <w:numId w:val="1"/>
        </w:numPr>
        <w:contextualSpacing/>
        <w:rPr>
          <w:rFonts w:ascii="Gill Sans" w:eastAsia="Gill Sans" w:hAnsi="Gill Sans" w:cs="Gill Sans"/>
          <w:b/>
          <w:i/>
          <w:sz w:val="36"/>
          <w:szCs w:val="36"/>
        </w:rPr>
      </w:pPr>
      <w:r>
        <w:rPr>
          <w:rFonts w:ascii="Gill Sans" w:eastAsia="Gill Sans" w:hAnsi="Gill Sans" w:cs="Gill Sans"/>
          <w:b/>
          <w:i/>
          <w:sz w:val="36"/>
          <w:szCs w:val="36"/>
        </w:rPr>
        <w:t>ACTION!</w:t>
      </w:r>
    </w:p>
    <w:p w:rsidR="007E6B8F" w:rsidRDefault="007E6B8F">
      <w:pPr>
        <w:rPr>
          <w:rFonts w:ascii="Gill Sans" w:eastAsia="Gill Sans" w:hAnsi="Gill Sans" w:cs="Gill Sans"/>
          <w:b/>
          <w:sz w:val="36"/>
          <w:szCs w:val="36"/>
        </w:rPr>
      </w:pPr>
    </w:p>
    <w:p w:rsidR="007E6B8F" w:rsidRDefault="00057BD0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36"/>
          <w:szCs w:val="36"/>
        </w:rPr>
        <w:t>For more info contact: [NAME &amp; Cell#]</w:t>
      </w:r>
    </w:p>
    <w:sectPr w:rsidR="007E6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D0" w:rsidRDefault="00057BD0">
      <w:pPr>
        <w:spacing w:line="240" w:lineRule="auto"/>
      </w:pPr>
      <w:r>
        <w:separator/>
      </w:r>
    </w:p>
  </w:endnote>
  <w:endnote w:type="continuationSeparator" w:id="0">
    <w:p w:rsidR="00057BD0" w:rsidRDefault="00057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1C" w:rsidRDefault="00C3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8F" w:rsidRDefault="00057BD0">
    <w:pPr>
      <w:pStyle w:val="Heading1"/>
      <w:keepNext w:val="0"/>
      <w:keepLines w:val="0"/>
      <w:spacing w:before="0" w:after="6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bookmarkStart w:id="1" w:name="_fne9juz0sra8" w:colFirst="0" w:colLast="0"/>
    <w:bookmarkEnd w:id="1"/>
    <w:r>
      <w:rPr>
        <w:rFonts w:ascii="Gill Sans" w:eastAsia="Gill Sans" w:hAnsi="Gill Sans" w:cs="Gill Sans"/>
        <w:b/>
        <w:noProof/>
        <w:color w:val="585858"/>
        <w:sz w:val="72"/>
        <w:szCs w:val="72"/>
        <w:highlight w:val="white"/>
      </w:rPr>
      <w:drawing>
        <wp:inline distT="114300" distB="114300" distL="114300" distR="114300">
          <wp:extent cx="2233613" cy="2233613"/>
          <wp:effectExtent l="0" t="0" r="0" b="0"/>
          <wp:docPr id="2" name="image4.jpg" descr="Im with yo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 with yo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613" cy="2233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6E6E6E"/>
        <w:sz w:val="60"/>
        <w:szCs w:val="60"/>
        <w:highlight w:val="white"/>
      </w:rPr>
      <w:br/>
    </w:r>
    <w:r>
      <w:rPr>
        <w:rFonts w:ascii="Times New Roman" w:eastAsia="Times New Roman" w:hAnsi="Times New Roman" w:cs="Times New Roman"/>
        <w:i/>
        <w:sz w:val="18"/>
        <w:szCs w:val="18"/>
      </w:rPr>
      <w:br/>
    </w:r>
    <w:r>
      <w:rPr>
        <w:rFonts w:ascii="Times New Roman" w:eastAsia="Times New Roman" w:hAnsi="Times New Roman" w:cs="Times New Roman"/>
        <w:i/>
        <w:sz w:val="18"/>
        <w:szCs w:val="18"/>
      </w:rPr>
      <w:t>AFSCME Council 18 * 1202 Pennsylvania NE * Albuquerque, NM 87110</w:t>
    </w:r>
  </w:p>
  <w:p w:rsidR="007E6B8F" w:rsidRDefault="00057BD0">
    <w:pPr>
      <w:spacing w:after="6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ph. 505 266 2505 fax 505 266-2404 * </w:t>
    </w:r>
    <w:hyperlink r:id="rId2">
      <w:r>
        <w:rPr>
          <w:rFonts w:ascii="Times New Roman" w:eastAsia="Times New Roman" w:hAnsi="Times New Roman" w:cs="Times New Roman"/>
          <w:i/>
          <w:color w:val="1155CC"/>
          <w:sz w:val="18"/>
          <w:szCs w:val="18"/>
          <w:u w:val="single"/>
        </w:rPr>
        <w:t>info@afscme18.org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* </w:t>
    </w:r>
    <w:hyperlink r:id="rId3">
      <w:r>
        <w:rPr>
          <w:rFonts w:ascii="Times New Roman" w:eastAsia="Times New Roman" w:hAnsi="Times New Roman" w:cs="Times New Roman"/>
          <w:i/>
          <w:color w:val="1155CC"/>
          <w:sz w:val="18"/>
          <w:szCs w:val="18"/>
          <w:u w:val="single"/>
        </w:rPr>
        <w:t>www.afscme18.org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</w:t>
    </w:r>
  </w:p>
  <w:p w:rsidR="007E6B8F" w:rsidRDefault="007E6B8F">
    <w:pPr>
      <w:pStyle w:val="Heading1"/>
      <w:keepNext w:val="0"/>
      <w:keepLines w:val="0"/>
      <w:spacing w:before="0" w:after="160" w:line="240" w:lineRule="auto"/>
      <w:jc w:val="center"/>
      <w:rPr>
        <w:rFonts w:ascii="Gill Sans" w:eastAsia="Gill Sans" w:hAnsi="Gill Sans" w:cs="Gill Sans"/>
      </w:rPr>
    </w:pPr>
    <w:bookmarkStart w:id="2" w:name="_3trrebne9ze9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1C" w:rsidRDefault="00C3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D0" w:rsidRDefault="00057BD0">
      <w:pPr>
        <w:spacing w:line="240" w:lineRule="auto"/>
      </w:pPr>
      <w:r>
        <w:separator/>
      </w:r>
    </w:p>
  </w:footnote>
  <w:footnote w:type="continuationSeparator" w:id="0">
    <w:p w:rsidR="00057BD0" w:rsidRDefault="00057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1C" w:rsidRDefault="00C34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8F" w:rsidRDefault="007E6B8F">
    <w:pPr>
      <w:rPr>
        <w:rFonts w:ascii="Gill Sans" w:eastAsia="Gill Sans" w:hAnsi="Gill Sans" w:cs="Gill Sans"/>
        <w:b/>
        <w:sz w:val="72"/>
        <w:szCs w:val="72"/>
      </w:rPr>
    </w:pPr>
  </w:p>
  <w:p w:rsidR="007E6B8F" w:rsidRDefault="00057BD0">
    <w:pPr>
      <w:jc w:val="center"/>
      <w:rPr>
        <w:rFonts w:ascii="Gill Sans" w:eastAsia="Gill Sans" w:hAnsi="Gill Sans" w:cs="Gill Sans"/>
        <w:b/>
        <w:sz w:val="72"/>
        <w:szCs w:val="72"/>
      </w:rPr>
    </w:pPr>
    <w:bookmarkStart w:id="0" w:name="_GoBack"/>
    <w:r>
      <w:rPr>
        <w:noProof/>
      </w:rPr>
      <w:drawing>
        <wp:inline distT="114300" distB="114300" distL="114300" distR="114300">
          <wp:extent cx="5943600" cy="914400"/>
          <wp:effectExtent l="0" t="0" r="0" b="0"/>
          <wp:docPr id="1" name="image3.png" descr="AFSCMESTRO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FSCMESTRONG.png"/>
                  <pic:cNvPicPr preferRelativeResize="0"/>
                </pic:nvPicPr>
                <pic:blipFill>
                  <a:blip r:embed="rId1"/>
                  <a:srcRect t="32746" b="40672"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  <w:p w:rsidR="007E6B8F" w:rsidRDefault="00057BD0">
    <w:pPr>
      <w:jc w:val="center"/>
      <w:rPr>
        <w:rFonts w:ascii="Gill Sans" w:eastAsia="Gill Sans" w:hAnsi="Gill Sans" w:cs="Gill Sans"/>
        <w:b/>
        <w:sz w:val="72"/>
        <w:szCs w:val="72"/>
      </w:rPr>
    </w:pPr>
    <w:r>
      <w:rPr>
        <w:rFonts w:ascii="Gill Sans" w:eastAsia="Gill Sans" w:hAnsi="Gill Sans" w:cs="Gill Sans"/>
        <w:b/>
        <w:sz w:val="72"/>
        <w:szCs w:val="72"/>
      </w:rPr>
      <w:t>Union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1C" w:rsidRDefault="00C3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3B1C"/>
    <w:multiLevelType w:val="multilevel"/>
    <w:tmpl w:val="A0CC3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8F"/>
    <w:rsid w:val="00057BD0"/>
    <w:rsid w:val="007E6B8F"/>
    <w:rsid w:val="00C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2B4BA"/>
  <w15:docId w15:val="{8A9D51AE-1649-4FBD-B2CE-B669A9CD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42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1C"/>
  </w:style>
  <w:style w:type="paragraph" w:styleId="Footer">
    <w:name w:val="footer"/>
    <w:basedOn w:val="Normal"/>
    <w:link w:val="FooterChar"/>
    <w:uiPriority w:val="99"/>
    <w:unhideWhenUsed/>
    <w:rsid w:val="00C342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scme18.org" TargetMode="External"/><Relationship Id="rId2" Type="http://schemas.openxmlformats.org/officeDocument/2006/relationships/hyperlink" Target="mailto:info@afscme18.or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Conway</dc:creator>
  <cp:lastModifiedBy>Miles Conway</cp:lastModifiedBy>
  <cp:revision>2</cp:revision>
  <dcterms:created xsi:type="dcterms:W3CDTF">2017-08-23T18:18:00Z</dcterms:created>
  <dcterms:modified xsi:type="dcterms:W3CDTF">2017-08-23T18:18:00Z</dcterms:modified>
</cp:coreProperties>
</file>